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6C6" w:rsidRPr="00B576C6" w:rsidRDefault="00B576C6" w:rsidP="003208FC">
      <w:pPr>
        <w:tabs>
          <w:tab w:val="left" w:pos="10773"/>
        </w:tabs>
        <w:spacing w:line="240" w:lineRule="auto"/>
        <w:ind w:left="709" w:right="1133"/>
        <w:rPr>
          <w:rFonts w:ascii="Lucida Sans" w:hAnsi="Lucida Sans"/>
          <w:sz w:val="20"/>
          <w:szCs w:val="20"/>
        </w:rPr>
      </w:pPr>
      <w:bookmarkStart w:id="0" w:name="_GoBack"/>
      <w:bookmarkEnd w:id="0"/>
    </w:p>
    <w:p w:rsidR="00B576C6" w:rsidRPr="00B576C6" w:rsidRDefault="00B576C6" w:rsidP="003208FC">
      <w:pPr>
        <w:tabs>
          <w:tab w:val="left" w:pos="7183"/>
          <w:tab w:val="left" w:pos="10773"/>
        </w:tabs>
        <w:spacing w:line="240" w:lineRule="auto"/>
        <w:ind w:left="709" w:right="1133"/>
        <w:rPr>
          <w:rFonts w:ascii="Lucida Sans" w:hAnsi="Lucida Sans"/>
          <w:sz w:val="20"/>
          <w:szCs w:val="20"/>
        </w:rPr>
      </w:pPr>
    </w:p>
    <w:p w:rsidR="00B576C6" w:rsidRPr="00B576C6" w:rsidRDefault="00B576C6" w:rsidP="003208FC">
      <w:pPr>
        <w:tabs>
          <w:tab w:val="left" w:pos="7183"/>
          <w:tab w:val="left" w:pos="10773"/>
        </w:tabs>
        <w:spacing w:line="240" w:lineRule="auto"/>
        <w:ind w:left="709" w:right="1133"/>
        <w:rPr>
          <w:rFonts w:ascii="Lucida Sans" w:hAnsi="Lucida Sans"/>
          <w:sz w:val="20"/>
          <w:szCs w:val="20"/>
        </w:rPr>
      </w:pPr>
    </w:p>
    <w:p w:rsidR="00B576C6" w:rsidRPr="00B576C6" w:rsidRDefault="00B576C6" w:rsidP="003208FC">
      <w:pPr>
        <w:tabs>
          <w:tab w:val="left" w:pos="7183"/>
          <w:tab w:val="left" w:pos="10773"/>
        </w:tabs>
        <w:spacing w:line="240" w:lineRule="auto"/>
        <w:ind w:left="709" w:right="1133"/>
        <w:rPr>
          <w:rFonts w:ascii="Lucida Sans" w:hAnsi="Lucida Sans"/>
          <w:sz w:val="20"/>
          <w:szCs w:val="20"/>
        </w:rPr>
      </w:pPr>
    </w:p>
    <w:p w:rsidR="00B576C6" w:rsidRDefault="00B576C6" w:rsidP="003208FC">
      <w:pPr>
        <w:tabs>
          <w:tab w:val="left" w:pos="10773"/>
        </w:tabs>
        <w:spacing w:line="240" w:lineRule="auto"/>
        <w:ind w:left="709" w:right="1133"/>
        <w:rPr>
          <w:rFonts w:ascii="Lucida Sans" w:hAnsi="Lucida Sans"/>
          <w:sz w:val="20"/>
          <w:szCs w:val="20"/>
        </w:rPr>
      </w:pPr>
    </w:p>
    <w:p w:rsidR="003208FC" w:rsidRPr="003208FC" w:rsidRDefault="003208FC" w:rsidP="003208FC">
      <w:pPr>
        <w:tabs>
          <w:tab w:val="left" w:pos="10773"/>
        </w:tabs>
        <w:spacing w:line="240" w:lineRule="auto"/>
        <w:ind w:left="709" w:right="1133"/>
        <w:rPr>
          <w:rFonts w:ascii="Lucida Sans" w:hAnsi="Lucida Sans"/>
          <w:b/>
          <w:color w:val="1F497D" w:themeColor="text2"/>
          <w:sz w:val="48"/>
          <w:szCs w:val="48"/>
        </w:rPr>
      </w:pPr>
      <w:r w:rsidRPr="003208FC">
        <w:rPr>
          <w:rFonts w:ascii="Lucida Sans" w:hAnsi="Lucida Sans"/>
          <w:b/>
          <w:color w:val="1F497D" w:themeColor="text2"/>
          <w:sz w:val="48"/>
          <w:szCs w:val="48"/>
        </w:rPr>
        <w:t xml:space="preserve">Road Controlling Authorities Forum 8 </w:t>
      </w:r>
      <w:r w:rsidRPr="003208FC">
        <w:rPr>
          <w:rFonts w:ascii="Lucida Sans" w:hAnsi="Lucida Sans"/>
          <w:color w:val="1F497D" w:themeColor="text2"/>
          <w:sz w:val="28"/>
          <w:szCs w:val="28"/>
        </w:rPr>
        <w:t>August 2014</w:t>
      </w: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B576C6" w:rsidRPr="003208FC" w:rsidRDefault="00B576C6" w:rsidP="003208FC">
      <w:pPr>
        <w:tabs>
          <w:tab w:val="left" w:pos="10773"/>
        </w:tabs>
        <w:spacing w:line="240" w:lineRule="auto"/>
        <w:ind w:left="709" w:right="1133"/>
        <w:rPr>
          <w:rFonts w:ascii="Lucida Sans" w:hAnsi="Lucida Sans"/>
          <w:b/>
          <w:color w:val="1F497D" w:themeColor="text2"/>
          <w:sz w:val="32"/>
          <w:szCs w:val="32"/>
        </w:rPr>
      </w:pPr>
      <w:r w:rsidRPr="003208FC">
        <w:rPr>
          <w:rFonts w:ascii="Lucida Sans" w:hAnsi="Lucida Sans"/>
          <w:b/>
          <w:color w:val="1F497D" w:themeColor="text2"/>
          <w:sz w:val="32"/>
          <w:szCs w:val="32"/>
        </w:rPr>
        <w:t>Background</w:t>
      </w:r>
    </w:p>
    <w:p w:rsidR="003208FC" w:rsidRDefault="00B576C6" w:rsidP="003208FC">
      <w:pPr>
        <w:tabs>
          <w:tab w:val="left" w:pos="10773"/>
        </w:tabs>
        <w:spacing w:before="240" w:line="240" w:lineRule="auto"/>
        <w:ind w:left="709" w:right="1133"/>
        <w:rPr>
          <w:rFonts w:ascii="Lucida Sans" w:hAnsi="Lucida Sans"/>
          <w:sz w:val="20"/>
          <w:szCs w:val="20"/>
        </w:rPr>
      </w:pPr>
      <w:r w:rsidRPr="00B576C6">
        <w:rPr>
          <w:rFonts w:ascii="Lucida Sans" w:hAnsi="Lucida Sans"/>
          <w:sz w:val="20"/>
          <w:szCs w:val="20"/>
        </w:rPr>
        <w:t xml:space="preserve">The RCA forum was established in partnership with Local Government NZ (LGNZ) by Transit NZ around 1989, to ensure that knowledge was not lost as deregulation of the industry and the contracting out of physical and professional services work started. </w:t>
      </w:r>
    </w:p>
    <w:p w:rsidR="00B576C6" w:rsidRPr="00B576C6" w:rsidRDefault="00B576C6" w:rsidP="003208FC">
      <w:pPr>
        <w:tabs>
          <w:tab w:val="left" w:pos="10773"/>
        </w:tabs>
        <w:spacing w:before="240" w:line="240" w:lineRule="auto"/>
        <w:ind w:left="709" w:right="1133"/>
        <w:rPr>
          <w:rFonts w:ascii="Lucida Sans" w:hAnsi="Lucida Sans"/>
          <w:b/>
          <w:sz w:val="20"/>
          <w:szCs w:val="20"/>
        </w:rPr>
      </w:pPr>
      <w:r w:rsidRPr="00B576C6">
        <w:rPr>
          <w:rFonts w:ascii="Lucida Sans" w:hAnsi="Lucida Sans"/>
          <w:sz w:val="20"/>
          <w:szCs w:val="20"/>
        </w:rPr>
        <w:t xml:space="preserve">Then Transit NZ and LGNZ provided co-chairs for the forum and this and partnership continues today. Current co-chairs are Mayor Ross Patterson, Mayor of Western BoP, appointed by LGNZ, and Kaye Clark, appointed by NZ Transport Agency. The forum activities are funded through subscriptions from 69 member organisations based on their size, determined in the case of local authorities by population. </w:t>
      </w:r>
      <w:r w:rsidR="00532641">
        <w:rPr>
          <w:rFonts w:ascii="Lucida Sans" w:hAnsi="Lucida Sans"/>
          <w:sz w:val="20"/>
          <w:szCs w:val="20"/>
        </w:rPr>
        <w:t xml:space="preserve">The Department of Conservation is also a member organisation. </w:t>
      </w:r>
      <w:r w:rsidRPr="00B576C6">
        <w:rPr>
          <w:rFonts w:ascii="Lucida Sans" w:hAnsi="Lucida Sans"/>
          <w:sz w:val="20"/>
          <w:szCs w:val="20"/>
        </w:rPr>
        <w:t xml:space="preserve">The Transport Agency contributes a subscription and also significant staff time to organise the forums.  </w:t>
      </w:r>
    </w:p>
    <w:p w:rsidR="00B576C6" w:rsidRPr="00B576C6" w:rsidRDefault="00B576C6" w:rsidP="003208FC">
      <w:pPr>
        <w:tabs>
          <w:tab w:val="left" w:pos="10773"/>
        </w:tabs>
        <w:spacing w:line="240" w:lineRule="auto"/>
        <w:ind w:left="709" w:right="1133"/>
        <w:rPr>
          <w:rFonts w:ascii="Lucida Sans" w:hAnsi="Lucida Sans"/>
          <w:sz w:val="20"/>
          <w:szCs w:val="20"/>
        </w:rPr>
      </w:pPr>
    </w:p>
    <w:p w:rsidR="00B576C6" w:rsidRPr="003208FC" w:rsidRDefault="00B576C6" w:rsidP="003208FC">
      <w:pPr>
        <w:tabs>
          <w:tab w:val="left" w:pos="10773"/>
        </w:tabs>
        <w:spacing w:line="240" w:lineRule="auto"/>
        <w:ind w:left="709" w:right="1133"/>
        <w:rPr>
          <w:rFonts w:ascii="Lucida Sans" w:hAnsi="Lucida Sans"/>
          <w:b/>
          <w:sz w:val="32"/>
          <w:szCs w:val="32"/>
        </w:rPr>
      </w:pPr>
      <w:r w:rsidRPr="003208FC">
        <w:rPr>
          <w:rFonts w:ascii="Lucida Sans" w:hAnsi="Lucida Sans"/>
          <w:b/>
          <w:color w:val="1F497D" w:themeColor="text2"/>
          <w:sz w:val="32"/>
          <w:szCs w:val="32"/>
        </w:rPr>
        <w:t>Purpose</w:t>
      </w:r>
    </w:p>
    <w:p w:rsidR="00B576C6" w:rsidRDefault="00B576C6" w:rsidP="003208FC">
      <w:pPr>
        <w:tabs>
          <w:tab w:val="left" w:pos="10773"/>
        </w:tabs>
        <w:spacing w:before="240" w:after="0" w:line="240" w:lineRule="auto"/>
        <w:ind w:left="709" w:right="1133"/>
        <w:rPr>
          <w:rFonts w:ascii="Lucida Sans" w:hAnsi="Lucida Sans"/>
          <w:sz w:val="20"/>
          <w:szCs w:val="20"/>
        </w:rPr>
      </w:pPr>
      <w:r w:rsidRPr="00B576C6">
        <w:rPr>
          <w:rFonts w:ascii="Lucida Sans" w:hAnsi="Lucida Sans"/>
          <w:sz w:val="20"/>
          <w:szCs w:val="20"/>
        </w:rPr>
        <w:t>The forum is the only knowledge community of significant road infra</w:t>
      </w:r>
      <w:r>
        <w:rPr>
          <w:rFonts w:ascii="Lucida Sans" w:hAnsi="Lucida Sans"/>
          <w:sz w:val="20"/>
          <w:szCs w:val="20"/>
        </w:rPr>
        <w:t xml:space="preserve">structure owners and operators. </w:t>
      </w:r>
      <w:r w:rsidRPr="00B576C6">
        <w:rPr>
          <w:rFonts w:ascii="Lucida Sans" w:hAnsi="Lucida Sans"/>
          <w:sz w:val="20"/>
          <w:szCs w:val="20"/>
        </w:rPr>
        <w:t>It’s where new ideas and major changes are discussed and rolled out.</w:t>
      </w:r>
    </w:p>
    <w:p w:rsidR="00B576C6" w:rsidRDefault="00B576C6" w:rsidP="003208FC">
      <w:pPr>
        <w:tabs>
          <w:tab w:val="left" w:pos="10773"/>
        </w:tabs>
        <w:spacing w:before="240" w:after="0" w:line="240" w:lineRule="auto"/>
        <w:ind w:left="709" w:right="1133"/>
        <w:rPr>
          <w:rFonts w:ascii="Lucida Sans" w:hAnsi="Lucida Sans"/>
          <w:sz w:val="20"/>
          <w:szCs w:val="20"/>
        </w:rPr>
      </w:pPr>
      <w:r w:rsidRPr="00B576C6">
        <w:rPr>
          <w:rFonts w:ascii="Lucida Sans" w:hAnsi="Lucida Sans"/>
          <w:sz w:val="20"/>
          <w:szCs w:val="20"/>
        </w:rPr>
        <w:t>It focuses on capturing, growing and sharing knowledge, and promoting best practice standards, guidelines and policies that can be used by member organisations.</w:t>
      </w:r>
    </w:p>
    <w:p w:rsidR="00B576C6" w:rsidRDefault="00B576C6" w:rsidP="003208FC">
      <w:pPr>
        <w:tabs>
          <w:tab w:val="left" w:pos="10773"/>
        </w:tabs>
        <w:spacing w:before="240" w:after="0" w:line="240" w:lineRule="auto"/>
        <w:ind w:left="709" w:right="1133"/>
        <w:rPr>
          <w:rFonts w:ascii="Lucida Sans" w:hAnsi="Lucida Sans"/>
          <w:sz w:val="20"/>
          <w:szCs w:val="20"/>
        </w:rPr>
      </w:pPr>
      <w:r w:rsidRPr="00B576C6">
        <w:rPr>
          <w:rFonts w:ascii="Lucida Sans" w:hAnsi="Lucida Sans"/>
          <w:sz w:val="20"/>
          <w:szCs w:val="20"/>
        </w:rPr>
        <w:t>In the early days working parties were established and produced policies, guidelines and contributed to much of today's best practice. More recently this role has become more one of connecting practitioners, researchers and industry groups. Working groups continue, the forum is active in research and guidelines, and it also provides members who can participate in wider industry research and policy/standards development.</w:t>
      </w:r>
    </w:p>
    <w:p w:rsidR="00B576C6" w:rsidRDefault="00B576C6" w:rsidP="003208FC">
      <w:pPr>
        <w:tabs>
          <w:tab w:val="left" w:pos="10773"/>
        </w:tabs>
        <w:spacing w:before="240" w:after="0" w:line="240" w:lineRule="auto"/>
        <w:ind w:left="709" w:right="1133"/>
        <w:rPr>
          <w:rFonts w:ascii="Lucida Sans" w:hAnsi="Lucida Sans"/>
          <w:sz w:val="20"/>
          <w:szCs w:val="20"/>
        </w:rPr>
      </w:pPr>
      <w:r w:rsidRPr="00B576C6">
        <w:rPr>
          <w:rFonts w:ascii="Lucida Sans" w:hAnsi="Lucida Sans"/>
          <w:sz w:val="20"/>
          <w:szCs w:val="20"/>
        </w:rPr>
        <w:t>Three forums are held each year. Current numbers range between 45-60. The largest forums have attracted more than 100.</w:t>
      </w:r>
    </w:p>
    <w:p w:rsidR="00B576C6" w:rsidRDefault="00B576C6" w:rsidP="003208FC">
      <w:pPr>
        <w:tabs>
          <w:tab w:val="left" w:pos="10773"/>
        </w:tabs>
        <w:spacing w:before="240" w:after="0" w:line="240" w:lineRule="auto"/>
        <w:ind w:left="709" w:right="1133"/>
        <w:rPr>
          <w:rFonts w:ascii="Lucida Sans" w:hAnsi="Lucida Sans"/>
          <w:sz w:val="20"/>
          <w:szCs w:val="20"/>
        </w:rPr>
      </w:pPr>
      <w:r w:rsidRPr="00B576C6">
        <w:rPr>
          <w:rFonts w:ascii="Lucida Sans" w:hAnsi="Lucida Sans"/>
          <w:sz w:val="20"/>
          <w:szCs w:val="20"/>
        </w:rPr>
        <w:t>The one-day forums are traditionally held in Wellington but “away” venues have been trialled in Christchurch and Auckland preceded by a study tour day.</w:t>
      </w:r>
    </w:p>
    <w:p w:rsidR="00B576C6" w:rsidRPr="00B576C6" w:rsidRDefault="00B576C6" w:rsidP="003208FC">
      <w:pPr>
        <w:tabs>
          <w:tab w:val="left" w:pos="10773"/>
        </w:tabs>
        <w:spacing w:before="240" w:after="0" w:line="240" w:lineRule="auto"/>
        <w:ind w:left="709" w:right="1133"/>
        <w:rPr>
          <w:rFonts w:ascii="Lucida Sans" w:hAnsi="Lucida Sans"/>
          <w:sz w:val="20"/>
          <w:szCs w:val="20"/>
        </w:rPr>
      </w:pPr>
      <w:r w:rsidRPr="00B576C6">
        <w:rPr>
          <w:rFonts w:ascii="Lucida Sans" w:hAnsi="Lucida Sans"/>
          <w:sz w:val="20"/>
          <w:szCs w:val="20"/>
        </w:rPr>
        <w:t xml:space="preserve">For more details on the forum go to </w:t>
      </w:r>
      <w:hyperlink r:id="rId8" w:history="1">
        <w:r w:rsidRPr="00B576C6">
          <w:rPr>
            <w:rStyle w:val="Hyperlink"/>
            <w:rFonts w:ascii="Lucida Sans" w:hAnsi="Lucida Sans" w:cs="Arial"/>
            <w:sz w:val="20"/>
            <w:szCs w:val="20"/>
            <w:lang w:val="en"/>
          </w:rPr>
          <w:t>www.rcaforum.org.nz</w:t>
        </w:r>
      </w:hyperlink>
    </w:p>
    <w:p w:rsidR="00B576C6" w:rsidRPr="003208FC" w:rsidRDefault="00B576C6" w:rsidP="003208FC">
      <w:pPr>
        <w:tabs>
          <w:tab w:val="left" w:pos="10773"/>
        </w:tabs>
        <w:spacing w:after="0" w:line="240" w:lineRule="auto"/>
        <w:ind w:left="709" w:right="1133"/>
        <w:rPr>
          <w:rFonts w:ascii="Lucida Sans" w:hAnsi="Lucida Sans"/>
          <w:color w:val="1F497D" w:themeColor="text2"/>
          <w:sz w:val="32"/>
          <w:szCs w:val="32"/>
        </w:rPr>
      </w:pP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3208FC" w:rsidRDefault="003208FC" w:rsidP="003208FC">
      <w:pPr>
        <w:tabs>
          <w:tab w:val="left" w:pos="10773"/>
        </w:tabs>
        <w:spacing w:line="240" w:lineRule="auto"/>
        <w:ind w:left="709" w:right="1133"/>
        <w:rPr>
          <w:rFonts w:ascii="Lucida Sans" w:hAnsi="Lucida Sans"/>
          <w:b/>
          <w:color w:val="1F497D" w:themeColor="text2"/>
          <w:sz w:val="32"/>
          <w:szCs w:val="32"/>
        </w:rPr>
      </w:pPr>
    </w:p>
    <w:p w:rsidR="00B576C6" w:rsidRPr="003208FC" w:rsidRDefault="00B576C6" w:rsidP="003208FC">
      <w:pPr>
        <w:tabs>
          <w:tab w:val="left" w:pos="10773"/>
        </w:tabs>
        <w:spacing w:line="240" w:lineRule="auto"/>
        <w:ind w:left="709" w:right="1133"/>
        <w:rPr>
          <w:rFonts w:ascii="Lucida Sans" w:hAnsi="Lucida Sans"/>
          <w:b/>
          <w:color w:val="1F497D" w:themeColor="text2"/>
          <w:sz w:val="32"/>
          <w:szCs w:val="32"/>
        </w:rPr>
      </w:pPr>
      <w:r w:rsidRPr="003208FC">
        <w:rPr>
          <w:rFonts w:ascii="Lucida Sans" w:hAnsi="Lucida Sans"/>
          <w:b/>
          <w:color w:val="1F497D" w:themeColor="text2"/>
          <w:sz w:val="32"/>
          <w:szCs w:val="32"/>
        </w:rPr>
        <w:t>Looking ahead</w:t>
      </w:r>
    </w:p>
    <w:p w:rsidR="00B576C6" w:rsidRDefault="00B576C6" w:rsidP="003208FC">
      <w:pPr>
        <w:tabs>
          <w:tab w:val="left" w:pos="10773"/>
        </w:tabs>
        <w:spacing w:line="240" w:lineRule="auto"/>
        <w:ind w:left="709" w:right="1133"/>
        <w:rPr>
          <w:rFonts w:ascii="Lucida Sans" w:hAnsi="Lucida Sans"/>
          <w:b/>
          <w:sz w:val="20"/>
          <w:szCs w:val="20"/>
        </w:rPr>
      </w:pPr>
      <w:r w:rsidRPr="00B576C6">
        <w:rPr>
          <w:rFonts w:ascii="Lucida Sans" w:hAnsi="Lucida Sans"/>
          <w:sz w:val="20"/>
          <w:szCs w:val="20"/>
        </w:rPr>
        <w:t>The RCA Forum has been keeping roading authorities up to date for 25 years, and wants to be a viable and relevant source of information and knowledge for the next 25 years. Please take time to complete the attached feedback form – whether you attended the latest forum or not – as your comments will help shape the organisation’s future.</w:t>
      </w:r>
    </w:p>
    <w:p w:rsidR="003208FC" w:rsidRPr="00B576C6" w:rsidRDefault="003208FC" w:rsidP="003208FC">
      <w:pPr>
        <w:tabs>
          <w:tab w:val="left" w:pos="10773"/>
        </w:tabs>
        <w:spacing w:line="240" w:lineRule="auto"/>
        <w:ind w:left="709" w:right="1133"/>
        <w:rPr>
          <w:rFonts w:ascii="Lucida Sans" w:hAnsi="Lucida Sans"/>
          <w:b/>
          <w:sz w:val="20"/>
          <w:szCs w:val="20"/>
        </w:rPr>
      </w:pPr>
    </w:p>
    <w:p w:rsidR="003208FC" w:rsidRPr="003208FC" w:rsidRDefault="00B576C6" w:rsidP="003208FC">
      <w:pPr>
        <w:tabs>
          <w:tab w:val="left" w:pos="10773"/>
        </w:tabs>
        <w:spacing w:line="240" w:lineRule="auto"/>
        <w:ind w:left="709" w:right="1133"/>
        <w:rPr>
          <w:rFonts w:ascii="Lucida Sans" w:hAnsi="Lucida Sans"/>
          <w:b/>
          <w:color w:val="1F497D" w:themeColor="text2"/>
          <w:sz w:val="32"/>
          <w:szCs w:val="32"/>
        </w:rPr>
      </w:pPr>
      <w:r w:rsidRPr="003208FC">
        <w:rPr>
          <w:rFonts w:ascii="Lucida Sans" w:hAnsi="Lucida Sans"/>
          <w:b/>
          <w:color w:val="1F497D" w:themeColor="text2"/>
          <w:sz w:val="32"/>
          <w:szCs w:val="32"/>
        </w:rPr>
        <w:t>Current executive:</w:t>
      </w:r>
    </w:p>
    <w:p w:rsidR="00B576C6" w:rsidRDefault="003208FC" w:rsidP="003208FC">
      <w:pPr>
        <w:tabs>
          <w:tab w:val="left" w:pos="10773"/>
        </w:tabs>
        <w:spacing w:line="240" w:lineRule="auto"/>
        <w:ind w:left="709" w:right="1133"/>
        <w:rPr>
          <w:rFonts w:ascii="Lucida Sans" w:hAnsi="Lucida Sans"/>
          <w:sz w:val="20"/>
          <w:szCs w:val="20"/>
        </w:rPr>
      </w:pPr>
      <w:r w:rsidRPr="00B576C6">
        <w:rPr>
          <w:rFonts w:ascii="Lucida Sans" w:hAnsi="Lucida Sans"/>
          <w:sz w:val="20"/>
          <w:szCs w:val="20"/>
        </w:rPr>
        <w:t>Co-chairs</w:t>
      </w:r>
      <w:r w:rsidR="00B576C6" w:rsidRPr="00B576C6">
        <w:rPr>
          <w:rFonts w:ascii="Lucida Sans" w:hAnsi="Lucida Sans"/>
          <w:sz w:val="20"/>
          <w:szCs w:val="20"/>
        </w:rPr>
        <w:t xml:space="preserve">: Kaye Clark and Ross Paterson. Also: Dave Jane (DOC), Andrew Scoggins (Auckland Transport), Tommy Parker (NZTA), Mike Reid (Local Govt NZ), Murray Hasler (Gore District Council), </w:t>
      </w:r>
      <w:r>
        <w:rPr>
          <w:rFonts w:ascii="Lucida Sans" w:hAnsi="Lucida Sans"/>
          <w:sz w:val="20"/>
          <w:szCs w:val="20"/>
        </w:rPr>
        <w:br/>
      </w:r>
      <w:r w:rsidR="00B576C6" w:rsidRPr="00B576C6">
        <w:rPr>
          <w:rFonts w:ascii="Lucida Sans" w:hAnsi="Lucida Sans"/>
          <w:sz w:val="20"/>
          <w:szCs w:val="20"/>
        </w:rPr>
        <w:t>Jim Paterson (Western Bay District Council), Debbie Bryant (NZTA), Stephen Griffin, (Buller District Council), Warren Furner (Ruapehu District Council).</w:t>
      </w: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r>
        <w:rPr>
          <w:rFonts w:ascii="Lucida Sans" w:hAnsi="Lucida Sans"/>
          <w:noProof/>
          <w:sz w:val="20"/>
          <w:szCs w:val="20"/>
          <w:lang w:eastAsia="en-NZ"/>
        </w:rPr>
        <mc:AlternateContent>
          <mc:Choice Requires="wps">
            <w:drawing>
              <wp:anchor distT="0" distB="0" distL="114300" distR="114300" simplePos="0" relativeHeight="251659264" behindDoc="0" locked="0" layoutInCell="1" allowOverlap="1" wp14:anchorId="0D3DFA58" wp14:editId="1DB9BF30">
                <wp:simplePos x="0" y="0"/>
                <wp:positionH relativeFrom="column">
                  <wp:posOffset>446567</wp:posOffset>
                </wp:positionH>
                <wp:positionV relativeFrom="paragraph">
                  <wp:posOffset>3412520</wp:posOffset>
                </wp:positionV>
                <wp:extent cx="3593465" cy="499730"/>
                <wp:effectExtent l="0" t="0" r="6985" b="0"/>
                <wp:wrapNone/>
                <wp:docPr id="6" name="Text Box 6"/>
                <wp:cNvGraphicFramePr/>
                <a:graphic xmlns:a="http://schemas.openxmlformats.org/drawingml/2006/main">
                  <a:graphicData uri="http://schemas.microsoft.com/office/word/2010/wordprocessingShape">
                    <wps:wsp>
                      <wps:cNvSpPr txBox="1"/>
                      <wps:spPr>
                        <a:xfrm>
                          <a:off x="0" y="0"/>
                          <a:ext cx="3593465" cy="49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4F8" w:rsidRPr="008764F8" w:rsidRDefault="008764F8">
                            <w:pPr>
                              <w:rPr>
                                <w:rFonts w:ascii="Lucida Sans" w:hAnsi="Lucida Sans"/>
                                <w:sz w:val="20"/>
                                <w:szCs w:val="20"/>
                              </w:rPr>
                            </w:pPr>
                            <w:r w:rsidRPr="008764F8">
                              <w:rPr>
                                <w:rFonts w:ascii="Lucida Sans" w:hAnsi="Lucida Sans"/>
                                <w:b/>
                                <w:sz w:val="20"/>
                                <w:szCs w:val="20"/>
                              </w:rPr>
                              <w:t>Co-chair Kaye Clark from the Transport Agency at this month’s meeting</w:t>
                            </w:r>
                            <w:r w:rsidRPr="008764F8">
                              <w:rPr>
                                <w:rFonts w:ascii="Lucida Sans" w:hAnsi="Lucida San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5.15pt;margin-top:268.7pt;width:282.95pt;height:3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" fillcolor="white [3201]" stroked="f" strokeweight=".5pt">
                <v:textbox>
                  <w:txbxContent>
                    <w:p w:rsidR="008764F8" w:rsidRPr="008764F8" w:rsidRDefault="008764F8">
                      <w:pPr>
                        <w:rPr>
                          <w:rFonts w:ascii="Lucida Sans" w:hAnsi="Lucida Sans"/>
                          <w:sz w:val="20"/>
                          <w:szCs w:val="20"/>
                        </w:rPr>
                      </w:pPr>
                      <w:r w:rsidRPr="008764F8">
                        <w:rPr>
                          <w:rFonts w:ascii="Lucida Sans" w:hAnsi="Lucida Sans"/>
                          <w:b/>
                          <w:sz w:val="20"/>
                          <w:szCs w:val="20"/>
                        </w:rPr>
                        <w:t>Co-chair Kaye Clark from the Transport Agency at this month’s meeting</w:t>
                      </w:r>
                      <w:r w:rsidRPr="008764F8">
                        <w:rPr>
                          <w:rFonts w:ascii="Lucida Sans" w:hAnsi="Lucida Sans"/>
                          <w:sz w:val="20"/>
                          <w:szCs w:val="20"/>
                        </w:rPr>
                        <w:t>.</w:t>
                      </w:r>
                    </w:p>
                  </w:txbxContent>
                </v:textbox>
              </v:shape>
            </w:pict>
          </mc:Fallback>
        </mc:AlternateContent>
      </w:r>
      <w:r>
        <w:rPr>
          <w:rFonts w:ascii="Lucida Sans" w:hAnsi="Lucida Sans"/>
          <w:noProof/>
          <w:sz w:val="20"/>
          <w:szCs w:val="20"/>
          <w:lang w:eastAsia="en-NZ"/>
        </w:rPr>
        <w:drawing>
          <wp:inline distT="0" distB="0" distL="0" distR="0" wp14:anchorId="0F45606B" wp14:editId="739098AC">
            <wp:extent cx="3593805" cy="33423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e Cl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700" cy="3346917"/>
                    </a:xfrm>
                    <a:prstGeom prst="rect">
                      <a:avLst/>
                    </a:prstGeom>
                  </pic:spPr>
                </pic:pic>
              </a:graphicData>
            </a:graphic>
          </wp:inline>
        </w:drawing>
      </w: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8764F8" w:rsidRDefault="008764F8" w:rsidP="003208FC">
      <w:pPr>
        <w:tabs>
          <w:tab w:val="left" w:pos="10773"/>
        </w:tabs>
        <w:spacing w:line="240" w:lineRule="auto"/>
        <w:ind w:left="709" w:right="1133"/>
        <w:rPr>
          <w:rFonts w:ascii="Lucida Sans" w:hAnsi="Lucida Sans"/>
          <w:sz w:val="20"/>
          <w:szCs w:val="20"/>
        </w:rPr>
      </w:pPr>
    </w:p>
    <w:p w:rsidR="003208FC" w:rsidRPr="003208FC" w:rsidRDefault="003208FC" w:rsidP="003208FC">
      <w:pPr>
        <w:tabs>
          <w:tab w:val="left" w:pos="10773"/>
        </w:tabs>
        <w:ind w:firstLine="709"/>
        <w:rPr>
          <w:rFonts w:ascii="Lucida Sans" w:hAnsi="Lucida Sans"/>
          <w:b/>
          <w:color w:val="1F497D" w:themeColor="text2"/>
          <w:sz w:val="32"/>
          <w:szCs w:val="32"/>
        </w:rPr>
      </w:pPr>
      <w:r w:rsidRPr="003208FC">
        <w:rPr>
          <w:rFonts w:ascii="Lucida Sans" w:hAnsi="Lucida Sans"/>
          <w:b/>
          <w:color w:val="1F497D" w:themeColor="text2"/>
          <w:sz w:val="32"/>
          <w:szCs w:val="32"/>
        </w:rPr>
        <w:t>Highlights from 8 August 2014 Forum:</w:t>
      </w:r>
    </w:p>
    <w:p w:rsidR="003208FC" w:rsidRDefault="003208FC" w:rsidP="003208FC">
      <w:pPr>
        <w:tabs>
          <w:tab w:val="left" w:pos="10773"/>
        </w:tabs>
        <w:ind w:left="709"/>
        <w:rPr>
          <w:rFonts w:ascii="Lucida Sans" w:hAnsi="Lucida Sans"/>
          <w:sz w:val="20"/>
          <w:szCs w:val="20"/>
        </w:rPr>
      </w:pPr>
      <w:r w:rsidRPr="00636221">
        <w:rPr>
          <w:rFonts w:ascii="Lucida Sans" w:hAnsi="Lucida Sans"/>
          <w:b/>
          <w:sz w:val="20"/>
          <w:szCs w:val="20"/>
        </w:rPr>
        <w:t>Network Outcome Contracts</w:t>
      </w:r>
      <w:r>
        <w:rPr>
          <w:rFonts w:ascii="Lucida Sans" w:hAnsi="Lucida Sans"/>
          <w:sz w:val="20"/>
          <w:szCs w:val="20"/>
        </w:rPr>
        <w:t xml:space="preserve"> – NZTA’s Niclas Johansson spoke on the new way of managing road assets</w:t>
      </w:r>
      <w:r>
        <w:rPr>
          <w:rFonts w:ascii="Lucida Sans" w:hAnsi="Lucida Sans"/>
          <w:sz w:val="20"/>
          <w:szCs w:val="20"/>
        </w:rPr>
        <w:br/>
        <w:t xml:space="preserve">and improving service delivery. Similarly there was a conversation around the </w:t>
      </w:r>
      <w:r w:rsidRPr="00636221">
        <w:rPr>
          <w:rFonts w:ascii="Lucida Sans" w:hAnsi="Lucida Sans"/>
          <w:b/>
          <w:sz w:val="20"/>
          <w:szCs w:val="20"/>
        </w:rPr>
        <w:t xml:space="preserve">One Network Road </w:t>
      </w:r>
      <w:r>
        <w:rPr>
          <w:rFonts w:ascii="Lucida Sans" w:hAnsi="Lucida Sans"/>
          <w:b/>
          <w:sz w:val="20"/>
          <w:szCs w:val="20"/>
        </w:rPr>
        <w:br/>
      </w:r>
      <w:r w:rsidRPr="00636221">
        <w:rPr>
          <w:rFonts w:ascii="Lucida Sans" w:hAnsi="Lucida Sans"/>
          <w:b/>
          <w:sz w:val="20"/>
          <w:szCs w:val="20"/>
        </w:rPr>
        <w:t>Classification</w:t>
      </w:r>
      <w:r>
        <w:rPr>
          <w:rFonts w:ascii="Lucida Sans" w:hAnsi="Lucida Sans"/>
          <w:sz w:val="20"/>
          <w:szCs w:val="20"/>
        </w:rPr>
        <w:t xml:space="preserve">, where again it’s about service and performance measuring, from Vaughn Crowther </w:t>
      </w:r>
      <w:r>
        <w:rPr>
          <w:rFonts w:ascii="Lucida Sans" w:hAnsi="Lucida Sans"/>
          <w:sz w:val="20"/>
          <w:szCs w:val="20"/>
        </w:rPr>
        <w:br/>
        <w:t>of Rationale and NZTA’s Lynley Hutton.</w:t>
      </w:r>
    </w:p>
    <w:p w:rsidR="00C02B0D" w:rsidRDefault="003208FC" w:rsidP="003208FC">
      <w:pPr>
        <w:tabs>
          <w:tab w:val="left" w:pos="10773"/>
        </w:tabs>
        <w:ind w:left="709"/>
        <w:rPr>
          <w:rFonts w:ascii="Lucida Sans" w:hAnsi="Lucida Sans"/>
          <w:sz w:val="20"/>
          <w:szCs w:val="20"/>
        </w:rPr>
      </w:pPr>
      <w:r>
        <w:rPr>
          <w:rFonts w:ascii="Lucida Sans" w:hAnsi="Lucida Sans"/>
          <w:noProof/>
          <w:sz w:val="20"/>
          <w:szCs w:val="20"/>
          <w:lang w:eastAsia="en-NZ"/>
        </w:rPr>
        <w:drawing>
          <wp:inline distT="0" distB="0" distL="0" distR="0" wp14:anchorId="3D67F68F" wp14:editId="586A9202">
            <wp:extent cx="4461191" cy="27538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1016" cy="2759897"/>
                    </a:xfrm>
                    <a:prstGeom prst="rect">
                      <a:avLst/>
                    </a:prstGeom>
                    <a:noFill/>
                    <a:ln>
                      <a:noFill/>
                    </a:ln>
                  </pic:spPr>
                </pic:pic>
              </a:graphicData>
            </a:graphic>
          </wp:inline>
        </w:drawing>
      </w:r>
    </w:p>
    <w:p w:rsidR="003208FC" w:rsidRDefault="003208FC" w:rsidP="003208FC">
      <w:pPr>
        <w:tabs>
          <w:tab w:val="left" w:pos="10773"/>
        </w:tabs>
        <w:ind w:left="709"/>
        <w:rPr>
          <w:rFonts w:ascii="Lucida Sans" w:hAnsi="Lucida Sans"/>
          <w:sz w:val="20"/>
          <w:szCs w:val="20"/>
        </w:rPr>
      </w:pPr>
      <w:r w:rsidRPr="003208FC">
        <w:rPr>
          <w:rFonts w:ascii="Lucida Sans" w:hAnsi="Lucida Sans"/>
          <w:sz w:val="20"/>
          <w:szCs w:val="20"/>
        </w:rPr>
        <w:t xml:space="preserve">The Transport Agency’s approach to the new zero harm legislation was explained by Martin McMullan, </w:t>
      </w:r>
      <w:r w:rsidRPr="003208FC">
        <w:rPr>
          <w:rFonts w:ascii="Lucida Sans" w:hAnsi="Lucida Sans"/>
          <w:sz w:val="20"/>
          <w:szCs w:val="20"/>
        </w:rPr>
        <w:br/>
        <w:t xml:space="preserve">while the agency’s Rob Bullick showcased a Safe System demonstration project aimed at improving </w:t>
      </w:r>
      <w:r>
        <w:rPr>
          <w:rFonts w:ascii="Lucida Sans" w:hAnsi="Lucida Sans"/>
          <w:sz w:val="20"/>
          <w:szCs w:val="20"/>
        </w:rPr>
        <w:br/>
      </w:r>
      <w:r w:rsidRPr="003208FC">
        <w:rPr>
          <w:rFonts w:ascii="Lucida Sans" w:hAnsi="Lucida Sans"/>
          <w:sz w:val="20"/>
          <w:szCs w:val="20"/>
        </w:rPr>
        <w:t>motorcycling safety.</w:t>
      </w:r>
    </w:p>
    <w:p w:rsidR="003208FC" w:rsidRDefault="003208FC" w:rsidP="003208FC">
      <w:pPr>
        <w:tabs>
          <w:tab w:val="left" w:pos="10773"/>
        </w:tabs>
        <w:ind w:left="709"/>
        <w:rPr>
          <w:rFonts w:ascii="Lucida Sans" w:hAnsi="Lucida Sans"/>
          <w:sz w:val="20"/>
          <w:szCs w:val="20"/>
        </w:rPr>
      </w:pPr>
      <w:r>
        <w:rPr>
          <w:rFonts w:ascii="Lucida Sans" w:hAnsi="Lucida Sans"/>
          <w:noProof/>
          <w:sz w:val="20"/>
          <w:szCs w:val="20"/>
          <w:lang w:eastAsia="en-NZ"/>
        </w:rPr>
        <w:drawing>
          <wp:inline distT="0" distB="0" distL="0" distR="0" wp14:anchorId="06D8C4A5" wp14:editId="44FCA743">
            <wp:extent cx="4443652" cy="24986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1964" cy="2503325"/>
                    </a:xfrm>
                    <a:prstGeom prst="rect">
                      <a:avLst/>
                    </a:prstGeom>
                    <a:noFill/>
                    <a:ln>
                      <a:noFill/>
                    </a:ln>
                  </pic:spPr>
                </pic:pic>
              </a:graphicData>
            </a:graphic>
          </wp:inline>
        </w:drawing>
      </w:r>
    </w:p>
    <w:p w:rsidR="003208FC" w:rsidRPr="003208FC" w:rsidRDefault="003208FC" w:rsidP="003208FC">
      <w:pPr>
        <w:tabs>
          <w:tab w:val="left" w:pos="10773"/>
        </w:tabs>
        <w:ind w:left="709"/>
        <w:rPr>
          <w:rFonts w:ascii="Lucida Sans" w:hAnsi="Lucida Sans"/>
          <w:sz w:val="20"/>
          <w:szCs w:val="20"/>
        </w:rPr>
      </w:pPr>
      <w:r w:rsidRPr="003208FC">
        <w:rPr>
          <w:rFonts w:ascii="Lucida Sans" w:hAnsi="Lucida Sans"/>
          <w:sz w:val="20"/>
          <w:szCs w:val="20"/>
        </w:rPr>
        <w:t>There was a more technical flavour before lunch with a presentation on automated traffic safety assessment processes by MWH’s Shane Turner, and the latest level crossing safety improvement ideas from KiwiRail’s Brett Williams.</w:t>
      </w:r>
    </w:p>
    <w:p w:rsidR="008764F8" w:rsidRDefault="008764F8" w:rsidP="003208FC">
      <w:pPr>
        <w:tabs>
          <w:tab w:val="left" w:pos="10773"/>
        </w:tabs>
        <w:ind w:left="709"/>
        <w:rPr>
          <w:rFonts w:ascii="Lucida Sans" w:hAnsi="Lucida Sans"/>
          <w:sz w:val="20"/>
          <w:szCs w:val="20"/>
        </w:rPr>
      </w:pPr>
    </w:p>
    <w:p w:rsidR="008764F8" w:rsidRDefault="008764F8" w:rsidP="003208FC">
      <w:pPr>
        <w:tabs>
          <w:tab w:val="left" w:pos="10773"/>
        </w:tabs>
        <w:ind w:left="709"/>
        <w:rPr>
          <w:rFonts w:ascii="Lucida Sans" w:hAnsi="Lucida Sans"/>
          <w:sz w:val="20"/>
          <w:szCs w:val="20"/>
        </w:rPr>
      </w:pPr>
    </w:p>
    <w:p w:rsidR="008764F8" w:rsidRDefault="008764F8" w:rsidP="003208FC">
      <w:pPr>
        <w:tabs>
          <w:tab w:val="left" w:pos="10773"/>
        </w:tabs>
        <w:ind w:left="709"/>
        <w:rPr>
          <w:rFonts w:ascii="Lucida Sans" w:hAnsi="Lucida Sans"/>
          <w:sz w:val="20"/>
          <w:szCs w:val="20"/>
        </w:rPr>
      </w:pPr>
    </w:p>
    <w:p w:rsidR="008764F8" w:rsidRDefault="008764F8" w:rsidP="003208FC">
      <w:pPr>
        <w:tabs>
          <w:tab w:val="left" w:pos="10773"/>
        </w:tabs>
        <w:ind w:left="709"/>
        <w:rPr>
          <w:rFonts w:ascii="Lucida Sans" w:hAnsi="Lucida Sans"/>
          <w:sz w:val="20"/>
          <w:szCs w:val="20"/>
        </w:rPr>
      </w:pPr>
    </w:p>
    <w:p w:rsidR="008764F8" w:rsidRDefault="008764F8" w:rsidP="003208FC">
      <w:pPr>
        <w:tabs>
          <w:tab w:val="left" w:pos="10773"/>
        </w:tabs>
        <w:ind w:left="709"/>
        <w:rPr>
          <w:rFonts w:ascii="Lucida Sans" w:hAnsi="Lucida Sans"/>
          <w:sz w:val="20"/>
          <w:szCs w:val="20"/>
        </w:rPr>
      </w:pPr>
    </w:p>
    <w:p w:rsidR="003208FC" w:rsidRDefault="003208FC" w:rsidP="003208FC">
      <w:pPr>
        <w:tabs>
          <w:tab w:val="left" w:pos="10773"/>
        </w:tabs>
        <w:ind w:left="709"/>
        <w:rPr>
          <w:rFonts w:ascii="Lucida Sans" w:hAnsi="Lucida Sans"/>
          <w:sz w:val="20"/>
          <w:szCs w:val="20"/>
        </w:rPr>
      </w:pPr>
      <w:r w:rsidRPr="003208FC">
        <w:rPr>
          <w:rFonts w:ascii="Lucida Sans" w:hAnsi="Lucida Sans"/>
          <w:sz w:val="20"/>
          <w:szCs w:val="20"/>
        </w:rPr>
        <w:t>The feature session saw Auckland City’s CE Stephen Town and GM for strategy and planning Peter Clark speak frankly about that city’s transport challenges and solutions.</w:t>
      </w:r>
    </w:p>
    <w:p w:rsidR="003208FC" w:rsidRDefault="008764F8" w:rsidP="003208FC">
      <w:pPr>
        <w:tabs>
          <w:tab w:val="left" w:pos="10773"/>
        </w:tabs>
        <w:ind w:left="709"/>
        <w:rPr>
          <w:rFonts w:ascii="Lucida Sans" w:hAnsi="Lucida Sans"/>
          <w:sz w:val="20"/>
          <w:szCs w:val="20"/>
        </w:rPr>
      </w:pPr>
      <w:r>
        <w:rPr>
          <w:rFonts w:ascii="Lucida Sans" w:hAnsi="Lucida Sans"/>
          <w:noProof/>
          <w:sz w:val="20"/>
          <w:szCs w:val="20"/>
          <w:lang w:eastAsia="en-NZ"/>
        </w:rPr>
        <mc:AlternateContent>
          <mc:Choice Requires="wps">
            <w:drawing>
              <wp:anchor distT="0" distB="0" distL="114300" distR="114300" simplePos="0" relativeHeight="251660288" behindDoc="0" locked="0" layoutInCell="1" allowOverlap="1" wp14:anchorId="2B7D4454" wp14:editId="7FB32434">
                <wp:simplePos x="0" y="0"/>
                <wp:positionH relativeFrom="column">
                  <wp:posOffset>3285460</wp:posOffset>
                </wp:positionH>
                <wp:positionV relativeFrom="paragraph">
                  <wp:posOffset>103</wp:posOffset>
                </wp:positionV>
                <wp:extent cx="1127052" cy="1339703"/>
                <wp:effectExtent l="0" t="0" r="0" b="0"/>
                <wp:wrapNone/>
                <wp:docPr id="8" name="Text Box 8"/>
                <wp:cNvGraphicFramePr/>
                <a:graphic xmlns:a="http://schemas.openxmlformats.org/drawingml/2006/main">
                  <a:graphicData uri="http://schemas.microsoft.com/office/word/2010/wordprocessingShape">
                    <wps:wsp>
                      <wps:cNvSpPr txBox="1"/>
                      <wps:spPr>
                        <a:xfrm>
                          <a:off x="0" y="0"/>
                          <a:ext cx="1127052" cy="1339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4F8" w:rsidRPr="008764F8" w:rsidRDefault="008764F8">
                            <w:pPr>
                              <w:rPr>
                                <w:rFonts w:ascii="Lucida Sans" w:hAnsi="Lucida Sans"/>
                                <w:b/>
                                <w:sz w:val="20"/>
                                <w:szCs w:val="20"/>
                              </w:rPr>
                            </w:pPr>
                            <w:r w:rsidRPr="008764F8">
                              <w:rPr>
                                <w:rFonts w:ascii="Lucida Sans" w:hAnsi="Lucida Sans"/>
                                <w:b/>
                                <w:sz w:val="20"/>
                                <w:szCs w:val="20"/>
                              </w:rPr>
                              <w:t>Auckland Council CE Stephen Town talking about Auckland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58.7pt;margin-top:0;width:88.7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" fillcolor="white [3201]" stroked="f" strokeweight=".5pt">
                <v:textbox>
                  <w:txbxContent>
                    <w:p w:rsidR="008764F8" w:rsidRPr="008764F8" w:rsidRDefault="008764F8">
                      <w:pPr>
                        <w:rPr>
                          <w:rFonts w:ascii="Lucida Sans" w:hAnsi="Lucida Sans"/>
                          <w:b/>
                          <w:sz w:val="20"/>
                          <w:szCs w:val="20"/>
                        </w:rPr>
                      </w:pPr>
                      <w:r w:rsidRPr="008764F8">
                        <w:rPr>
                          <w:rFonts w:ascii="Lucida Sans" w:hAnsi="Lucida Sans"/>
                          <w:b/>
                          <w:sz w:val="20"/>
                          <w:szCs w:val="20"/>
                        </w:rPr>
                        <w:t>Auckland Council CE Stephen Town talking about Auckland issues.</w:t>
                      </w:r>
                    </w:p>
                  </w:txbxContent>
                </v:textbox>
              </v:shape>
            </w:pict>
          </mc:Fallback>
        </mc:AlternateContent>
      </w:r>
      <w:r>
        <w:rPr>
          <w:rFonts w:ascii="Lucida Sans" w:hAnsi="Lucida Sans"/>
          <w:noProof/>
          <w:sz w:val="20"/>
          <w:szCs w:val="20"/>
          <w:lang w:eastAsia="en-NZ"/>
        </w:rPr>
        <w:drawing>
          <wp:inline distT="0" distB="0" distL="0" distR="0" wp14:anchorId="4EC1A408" wp14:editId="75BE9594">
            <wp:extent cx="2690038" cy="21955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Tow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4605" cy="2199293"/>
                    </a:xfrm>
                    <a:prstGeom prst="rect">
                      <a:avLst/>
                    </a:prstGeom>
                  </pic:spPr>
                </pic:pic>
              </a:graphicData>
            </a:graphic>
          </wp:inline>
        </w:drawing>
      </w:r>
    </w:p>
    <w:p w:rsidR="003208FC" w:rsidRDefault="003208FC" w:rsidP="003208FC">
      <w:pPr>
        <w:tabs>
          <w:tab w:val="left" w:pos="10773"/>
        </w:tabs>
        <w:ind w:left="709"/>
        <w:rPr>
          <w:rFonts w:ascii="Lucida Sans" w:hAnsi="Lucida Sans"/>
          <w:sz w:val="20"/>
          <w:szCs w:val="20"/>
        </w:rPr>
      </w:pPr>
      <w:r w:rsidRPr="003208FC">
        <w:rPr>
          <w:rFonts w:ascii="Lucida Sans" w:hAnsi="Lucida Sans"/>
          <w:sz w:val="20"/>
          <w:szCs w:val="20"/>
        </w:rPr>
        <w:t xml:space="preserve">The Transport Agency’s Bernie Cuttance and Julian Chisnall shone the light on the huge advantages </w:t>
      </w:r>
      <w:r>
        <w:rPr>
          <w:rFonts w:ascii="Lucida Sans" w:hAnsi="Lucida Sans"/>
          <w:sz w:val="20"/>
          <w:szCs w:val="20"/>
        </w:rPr>
        <w:br/>
      </w:r>
      <w:r w:rsidRPr="003208FC">
        <w:rPr>
          <w:rFonts w:ascii="Lucida Sans" w:hAnsi="Lucida Sans"/>
          <w:sz w:val="20"/>
          <w:szCs w:val="20"/>
        </w:rPr>
        <w:t xml:space="preserve">and growing use of LED street lighting and the Ruapehu and Wairoa district councils talked about the </w:t>
      </w:r>
      <w:r>
        <w:rPr>
          <w:rFonts w:ascii="Lucida Sans" w:hAnsi="Lucida Sans"/>
          <w:sz w:val="20"/>
          <w:szCs w:val="20"/>
        </w:rPr>
        <w:br/>
      </w:r>
      <w:r w:rsidRPr="003208FC">
        <w:rPr>
          <w:rFonts w:ascii="Lucida Sans" w:hAnsi="Lucida Sans"/>
          <w:sz w:val="20"/>
          <w:szCs w:val="20"/>
        </w:rPr>
        <w:t>impact of heavy vehicles on local roads and the need to establish a special interest working group.</w:t>
      </w:r>
    </w:p>
    <w:p w:rsidR="003208FC" w:rsidRDefault="003208FC" w:rsidP="003208FC">
      <w:pPr>
        <w:tabs>
          <w:tab w:val="left" w:pos="10773"/>
        </w:tabs>
        <w:ind w:left="709"/>
        <w:rPr>
          <w:rFonts w:ascii="Lucida Sans" w:hAnsi="Lucida Sans"/>
          <w:sz w:val="20"/>
          <w:szCs w:val="20"/>
        </w:rPr>
      </w:pPr>
      <w:r>
        <w:rPr>
          <w:rFonts w:ascii="Lucida Sans" w:hAnsi="Lucida Sans"/>
          <w:noProof/>
          <w:sz w:val="20"/>
          <w:szCs w:val="20"/>
          <w:lang w:eastAsia="en-NZ"/>
        </w:rPr>
        <w:drawing>
          <wp:inline distT="0" distB="0" distL="0" distR="0" wp14:anchorId="07EB1D72" wp14:editId="61D544ED">
            <wp:extent cx="5002742" cy="32618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ing.JPG"/>
                    <pic:cNvPicPr/>
                  </pic:nvPicPr>
                  <pic:blipFill>
                    <a:blip r:embed="rId13">
                      <a:extLst>
                        <a:ext uri="{28A0092B-C50C-407E-A947-70E740481C1C}">
                          <a14:useLocalDpi xmlns:a14="http://schemas.microsoft.com/office/drawing/2010/main" val="0"/>
                        </a:ext>
                      </a:extLst>
                    </a:blip>
                    <a:stretch>
                      <a:fillRect/>
                    </a:stretch>
                  </pic:blipFill>
                  <pic:spPr>
                    <a:xfrm>
                      <a:off x="0" y="0"/>
                      <a:ext cx="5002262" cy="3261502"/>
                    </a:xfrm>
                    <a:prstGeom prst="rect">
                      <a:avLst/>
                    </a:prstGeom>
                  </pic:spPr>
                </pic:pic>
              </a:graphicData>
            </a:graphic>
          </wp:inline>
        </w:drawing>
      </w:r>
    </w:p>
    <w:p w:rsidR="00AB673C" w:rsidRPr="00AB673C" w:rsidRDefault="00AB673C" w:rsidP="00AB673C">
      <w:pPr>
        <w:tabs>
          <w:tab w:val="left" w:pos="10773"/>
        </w:tabs>
        <w:ind w:left="709"/>
        <w:rPr>
          <w:rFonts w:ascii="Lucida Sans" w:hAnsi="Lucida Sans"/>
          <w:sz w:val="20"/>
          <w:szCs w:val="20"/>
        </w:rPr>
      </w:pPr>
      <w:r w:rsidRPr="00AB673C">
        <w:rPr>
          <w:rFonts w:ascii="Lucida Sans" w:hAnsi="Lucida Sans"/>
          <w:sz w:val="20"/>
          <w:szCs w:val="20"/>
        </w:rPr>
        <w:t>The day finished with an explanation of the work of Local Government NZ’s EquiP – which supports councils’ governance, management and performance – by LGNZ’s Steven Finlay.</w:t>
      </w:r>
    </w:p>
    <w:p w:rsidR="00AB673C" w:rsidRDefault="00AB673C" w:rsidP="00AB673C">
      <w:pPr>
        <w:tabs>
          <w:tab w:val="left" w:pos="10773"/>
        </w:tabs>
        <w:ind w:left="709"/>
        <w:rPr>
          <w:rFonts w:ascii="Lucida Sans" w:hAnsi="Lucida Sans"/>
          <w:sz w:val="20"/>
          <w:szCs w:val="20"/>
        </w:rPr>
      </w:pPr>
      <w:r w:rsidRPr="0062209F">
        <w:rPr>
          <w:rFonts w:ascii="Lucida Sans" w:hAnsi="Lucida Sans"/>
          <w:b/>
          <w:sz w:val="20"/>
          <w:szCs w:val="20"/>
        </w:rPr>
        <w:t>The August presentations will be loaded on the website: www.rcaforum.org.nz</w:t>
      </w:r>
    </w:p>
    <w:p w:rsidR="00AB673C" w:rsidRPr="00AB673C" w:rsidRDefault="00AB673C" w:rsidP="00AB673C">
      <w:pPr>
        <w:tabs>
          <w:tab w:val="left" w:pos="10773"/>
        </w:tabs>
        <w:ind w:left="709"/>
        <w:rPr>
          <w:rFonts w:ascii="Lucida Sans" w:hAnsi="Lucida Sans"/>
          <w:b/>
          <w:color w:val="1F497D" w:themeColor="text2"/>
          <w:sz w:val="32"/>
          <w:szCs w:val="32"/>
        </w:rPr>
      </w:pPr>
      <w:r w:rsidRPr="00AB673C">
        <w:rPr>
          <w:rFonts w:ascii="Lucida Sans" w:hAnsi="Lucida Sans"/>
          <w:b/>
          <w:color w:val="1F497D" w:themeColor="text2"/>
          <w:sz w:val="32"/>
          <w:szCs w:val="32"/>
        </w:rPr>
        <w:t>See you at the next Forum – in Wellington on 28 November 2014</w:t>
      </w:r>
    </w:p>
    <w:sectPr w:rsidR="00AB673C" w:rsidRPr="00AB673C" w:rsidSect="00B576C6">
      <w:headerReference w:type="even" r:id="rId14"/>
      <w:headerReference w:type="default" r:id="rId15"/>
      <w:footerReference w:type="even" r:id="rId16"/>
      <w:footerReference w:type="default" r:id="rId17"/>
      <w:headerReference w:type="first" r:id="rId18"/>
      <w:footerReference w:type="first" r:id="rId19"/>
      <w:pgSz w:w="11906" w:h="16838" w:code="9"/>
      <w:pgMar w:top="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5D6" w:rsidRDefault="00B735D6" w:rsidP="00B576C6">
      <w:pPr>
        <w:spacing w:after="0" w:line="240" w:lineRule="auto"/>
      </w:pPr>
      <w:r>
        <w:separator/>
      </w:r>
    </w:p>
  </w:endnote>
  <w:endnote w:type="continuationSeparator" w:id="0">
    <w:p w:rsidR="00B735D6" w:rsidRDefault="00B735D6" w:rsidP="00B57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B576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B576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B57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5D6" w:rsidRDefault="00B735D6" w:rsidP="00B576C6">
      <w:pPr>
        <w:spacing w:after="0" w:line="240" w:lineRule="auto"/>
      </w:pPr>
      <w:r>
        <w:separator/>
      </w:r>
    </w:p>
  </w:footnote>
  <w:footnote w:type="continuationSeparator" w:id="0">
    <w:p w:rsidR="00B735D6" w:rsidRDefault="00B735D6" w:rsidP="00B57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4671AA">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634585" o:spid="_x0000_s2056" type="#_x0000_t75" style="position:absolute;margin-left:0;margin-top:0;width:595.2pt;height:841.9pt;z-index:-251657216;mso-position-horizontal:center;mso-position-horizontal-relative:margin;mso-position-vertical:center;mso-position-vertical-relative:margin" o:allowincell="f">
          <v:imagedata r:id="rId1" o:title="rca-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4671AA">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634586" o:spid="_x0000_s2057" type="#_x0000_t75" style="position:absolute;margin-left:0;margin-top:0;width:595.2pt;height:841.9pt;z-index:-251656192;mso-position-horizontal:center;mso-position-horizontal-relative:margin;mso-position-vertical:center;mso-position-vertical-relative:margin" o:allowincell="f">
          <v:imagedata r:id="rId1" o:title="rca-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4671AA">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7634584" o:spid="_x0000_s2055" type="#_x0000_t75" style="position:absolute;margin-left:0;margin-top:0;width:595.2pt;height:841.9pt;z-index:-251658240;mso-position-horizontal:center;mso-position-horizontal-relative:margin;mso-position-vertical:center;mso-position-vertical-relative:margin" o:allowincell="f">
          <v:imagedata r:id="rId1" o:title="rca-backgrou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6C6"/>
    <w:rsid w:val="00292411"/>
    <w:rsid w:val="003208FC"/>
    <w:rsid w:val="003D05AC"/>
    <w:rsid w:val="004671AA"/>
    <w:rsid w:val="00532641"/>
    <w:rsid w:val="0062209F"/>
    <w:rsid w:val="00866424"/>
    <w:rsid w:val="008764F8"/>
    <w:rsid w:val="009606F7"/>
    <w:rsid w:val="00AB673C"/>
    <w:rsid w:val="00B576C6"/>
    <w:rsid w:val="00B735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6C6"/>
  </w:style>
  <w:style w:type="paragraph" w:styleId="Footer">
    <w:name w:val="footer"/>
    <w:basedOn w:val="Normal"/>
    <w:link w:val="FooterChar"/>
    <w:uiPriority w:val="99"/>
    <w:unhideWhenUsed/>
    <w:rsid w:val="00B57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6C6"/>
  </w:style>
  <w:style w:type="character" w:styleId="Hyperlink">
    <w:name w:val="Hyperlink"/>
    <w:basedOn w:val="DefaultParagraphFont"/>
    <w:uiPriority w:val="99"/>
    <w:unhideWhenUsed/>
    <w:rsid w:val="00B576C6"/>
    <w:rPr>
      <w:color w:val="0000FF" w:themeColor="hyperlink"/>
      <w:u w:val="single"/>
    </w:rPr>
  </w:style>
  <w:style w:type="paragraph" w:styleId="BalloonText">
    <w:name w:val="Balloon Text"/>
    <w:basedOn w:val="Normal"/>
    <w:link w:val="BalloonTextChar"/>
    <w:uiPriority w:val="99"/>
    <w:semiHidden/>
    <w:unhideWhenUsed/>
    <w:rsid w:val="0032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8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6C6"/>
  </w:style>
  <w:style w:type="paragraph" w:styleId="Footer">
    <w:name w:val="footer"/>
    <w:basedOn w:val="Normal"/>
    <w:link w:val="FooterChar"/>
    <w:uiPriority w:val="99"/>
    <w:unhideWhenUsed/>
    <w:rsid w:val="00B57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6C6"/>
  </w:style>
  <w:style w:type="character" w:styleId="Hyperlink">
    <w:name w:val="Hyperlink"/>
    <w:basedOn w:val="DefaultParagraphFont"/>
    <w:uiPriority w:val="99"/>
    <w:unhideWhenUsed/>
    <w:rsid w:val="00B576C6"/>
    <w:rPr>
      <w:color w:val="0000FF" w:themeColor="hyperlink"/>
      <w:u w:val="single"/>
    </w:rPr>
  </w:style>
  <w:style w:type="paragraph" w:styleId="BalloonText">
    <w:name w:val="Balloon Text"/>
    <w:basedOn w:val="Normal"/>
    <w:link w:val="BalloonTextChar"/>
    <w:uiPriority w:val="99"/>
    <w:semiHidden/>
    <w:unhideWhenUsed/>
    <w:rsid w:val="0032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8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imonbr\AppData\Local\Microsoft\Windows\Temporary%20Internet%20Files\Content.Outlook\L4TWKDBX\www.rcaforum.org.nz" TargetMode="External"/><Relationship Id="rId13" Type="http://schemas.openxmlformats.org/officeDocument/2006/relationships/image" Target="media/image5.JP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4018A-9495-40B2-9A20-52315539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NZ Transport Agency</Company>
  <LinksUpToDate>false</LinksUpToDate>
  <CharactersWithSpaces>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Whitaker</dc:creator>
  <cp:lastModifiedBy>NZTA User</cp:lastModifiedBy>
  <cp:revision>2</cp:revision>
  <dcterms:created xsi:type="dcterms:W3CDTF">2014-09-03T02:53:00Z</dcterms:created>
  <dcterms:modified xsi:type="dcterms:W3CDTF">2014-09-03T02:53:00Z</dcterms:modified>
</cp:coreProperties>
</file>